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23276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2F5624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2F5624">
        <w:rPr>
          <w:rFonts w:ascii="Times New Roman" w:hAnsi="Times New Roman"/>
          <w:sz w:val="24"/>
          <w:szCs w:val="24"/>
        </w:rPr>
        <w:t>O</w:t>
      </w:r>
      <w:r w:rsidRPr="002F5624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2F5624">
        <w:rPr>
          <w:rFonts w:ascii="Times New Roman" w:hAnsi="Times New Roman"/>
          <w:sz w:val="24"/>
          <w:szCs w:val="24"/>
          <w:lang w:val="sr-Cyrl-CS"/>
        </w:rPr>
        <w:t>а</w:t>
      </w:r>
      <w:r w:rsidRPr="002F5624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2F5624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2F5624">
        <w:rPr>
          <w:rFonts w:ascii="Times New Roman" w:hAnsi="Times New Roman"/>
          <w:sz w:val="24"/>
          <w:szCs w:val="24"/>
        </w:rPr>
        <w:t>Краља Петра I бр. 3</w:t>
      </w:r>
      <w:r w:rsidR="00E43111" w:rsidRPr="002F5624">
        <w:rPr>
          <w:rFonts w:ascii="Times New Roman" w:hAnsi="Times New Roman"/>
          <w:sz w:val="24"/>
          <w:szCs w:val="24"/>
          <w:lang w:val="sr-Cyrl-CS"/>
        </w:rPr>
        <w:t>2</w:t>
      </w:r>
      <w:r w:rsidRPr="002F5624">
        <w:rPr>
          <w:rFonts w:ascii="Times New Roman" w:hAnsi="Times New Roman"/>
          <w:sz w:val="24"/>
          <w:szCs w:val="24"/>
        </w:rPr>
        <w:t>, Баточина</w:t>
      </w:r>
      <w:r w:rsidR="0023276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32767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F5624">
        <w:rPr>
          <w:rFonts w:ascii="Times New Roman" w:hAnsi="Times New Roman"/>
          <w:sz w:val="24"/>
          <w:szCs w:val="24"/>
        </w:rPr>
        <w:t>Орган локалне самоуправе</w:t>
      </w:r>
      <w:r w:rsidR="0023276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F5624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2F5624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2F5624">
        <w:rPr>
          <w:rFonts w:ascii="Times New Roman" w:hAnsi="Times New Roman"/>
          <w:sz w:val="24"/>
          <w:szCs w:val="24"/>
        </w:rPr>
        <w:t xml:space="preserve"> </w:t>
      </w:r>
    </w:p>
    <w:p w:rsidR="0038017B" w:rsidRPr="002F5624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CE3F0A" w:rsidRPr="002F5624">
        <w:rPr>
          <w:rFonts w:ascii="Times New Roman" w:hAnsi="Times New Roman"/>
          <w:noProof/>
          <w:sz w:val="24"/>
          <w:szCs w:val="24"/>
        </w:rPr>
        <w:t>2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784A22">
        <w:rPr>
          <w:rFonts w:ascii="Times New Roman" w:hAnsi="Times New Roman"/>
          <w:noProof/>
          <w:sz w:val="24"/>
          <w:szCs w:val="24"/>
        </w:rPr>
        <w:t>8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2F5624" w:rsidRPr="002F5624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2F5624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2F5624">
        <w:rPr>
          <w:rFonts w:ascii="Times New Roman" w:hAnsi="Times New Roman"/>
          <w:sz w:val="24"/>
          <w:szCs w:val="24"/>
        </w:rPr>
        <w:t>ЈН</w:t>
      </w:r>
      <w:r w:rsidR="00784A22">
        <w:rPr>
          <w:rFonts w:ascii="Times New Roman" w:hAnsi="Times New Roman"/>
          <w:sz w:val="24"/>
          <w:szCs w:val="24"/>
          <w:lang w:val="sr-Cyrl-CS"/>
        </w:rPr>
        <w:t>В</w:t>
      </w:r>
      <w:r w:rsidRPr="002F5624">
        <w:rPr>
          <w:rFonts w:ascii="Times New Roman" w:hAnsi="Times New Roman"/>
          <w:sz w:val="24"/>
          <w:szCs w:val="24"/>
        </w:rPr>
        <w:t>В</w:t>
      </w:r>
      <w:r w:rsidRPr="002F5624">
        <w:rPr>
          <w:rFonts w:ascii="Times New Roman" w:hAnsi="Times New Roman"/>
          <w:b/>
          <w:sz w:val="24"/>
          <w:szCs w:val="24"/>
        </w:rPr>
        <w:t xml:space="preserve"> </w:t>
      </w:r>
      <w:r w:rsidR="00784A22">
        <w:rPr>
          <w:rFonts w:ascii="Times New Roman" w:hAnsi="Times New Roman"/>
          <w:sz w:val="24"/>
          <w:szCs w:val="24"/>
          <w:lang w:val="sr-Cyrl-CS"/>
        </w:rPr>
        <w:t>7</w:t>
      </w:r>
      <w:r w:rsidRPr="002F5624">
        <w:rPr>
          <w:rFonts w:ascii="Times New Roman" w:hAnsi="Times New Roman"/>
          <w:sz w:val="24"/>
          <w:szCs w:val="24"/>
        </w:rPr>
        <w:t>/</w:t>
      </w:r>
      <w:r w:rsidR="00784A22">
        <w:rPr>
          <w:rFonts w:ascii="Times New Roman" w:hAnsi="Times New Roman"/>
          <w:sz w:val="24"/>
          <w:szCs w:val="24"/>
          <w:lang w:val="sr-Cyrl-CS"/>
        </w:rPr>
        <w:t>20</w:t>
      </w:r>
      <w:r w:rsidRPr="002F5624">
        <w:rPr>
          <w:rFonts w:ascii="Times New Roman" w:hAnsi="Times New Roman"/>
          <w:sz w:val="24"/>
          <w:szCs w:val="24"/>
        </w:rPr>
        <w:t>1</w:t>
      </w:r>
      <w:r w:rsidR="002F5624" w:rsidRPr="002F5624">
        <w:rPr>
          <w:rFonts w:ascii="Times New Roman" w:hAnsi="Times New Roman"/>
          <w:sz w:val="24"/>
          <w:szCs w:val="24"/>
          <w:lang w:val="sr-Cyrl-CS"/>
        </w:rPr>
        <w:t>9</w:t>
      </w:r>
      <w:r w:rsidRPr="002F562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2F5624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ЗАКЉУЧЕНОМ </w:t>
      </w:r>
      <w:r w:rsidR="00784A22">
        <w:rPr>
          <w:rFonts w:ascii="Times New Roman" w:hAnsi="Times New Roman"/>
          <w:b/>
          <w:noProof/>
          <w:sz w:val="24"/>
          <w:szCs w:val="24"/>
          <w:lang w:val="sr-Cyrl-CS"/>
        </w:rPr>
        <w:t>ОКВИРНОМ СПОРАЗУМУ</w:t>
      </w: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784A22">
        <w:rPr>
          <w:rFonts w:ascii="Times New Roman" w:hAnsi="Times New Roman"/>
          <w:b/>
          <w:noProof/>
          <w:sz w:val="24"/>
          <w:szCs w:val="24"/>
          <w:lang w:val="sr-Cyrl-CS"/>
        </w:rPr>
        <w:t>отвореном поступку</w:t>
      </w: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јавне набавке</w:t>
      </w:r>
      <w:r w:rsidR="00CE3F0A" w:rsidRPr="002F5624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38017B" w:rsidRPr="002F5624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2F5624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784A2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2F5624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</w:p>
    <w:p w:rsidR="0038017B" w:rsidRPr="002F5624" w:rsidRDefault="0038017B" w:rsidP="00C72B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2F562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784A22" w:rsidRPr="00784A22">
        <w:rPr>
          <w:rFonts w:ascii="Times New Roman" w:hAnsi="Times New Roman"/>
          <w:sz w:val="24"/>
          <w:szCs w:val="24"/>
          <w:lang w:val="sr-Cyrl-CS"/>
        </w:rPr>
        <w:t>Набавка геодетских услуга за 2019. годину</w:t>
      </w:r>
      <w:r w:rsidR="00784A22" w:rsidRPr="00784A22">
        <w:rPr>
          <w:rFonts w:ascii="Times New Roman" w:hAnsi="Times New Roman"/>
          <w:bCs/>
          <w:sz w:val="24"/>
          <w:szCs w:val="24"/>
          <w:lang w:val="sr-Cyrl-CS"/>
        </w:rPr>
        <w:t>, ОРН: 71250000 – Архитектонске, техничке и геодетске услуге</w:t>
      </w:r>
    </w:p>
    <w:p w:rsidR="008B712E" w:rsidRDefault="00784A22">
      <w:pPr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Број добављача са којима је споразум закључен: </w:t>
      </w:r>
      <w:r w:rsidRPr="00784A22">
        <w:rPr>
          <w:rFonts w:ascii="Times New Roman" w:hAnsi="Times New Roman"/>
          <w:noProof/>
          <w:sz w:val="24"/>
          <w:szCs w:val="24"/>
          <w:lang w:val="sr-Cyrl-CS"/>
        </w:rPr>
        <w:t>1</w:t>
      </w:r>
    </w:p>
    <w:p w:rsidR="00784A22" w:rsidRPr="00F155E1" w:rsidRDefault="00784A22">
      <w:pPr>
        <w:rPr>
          <w:rFonts w:ascii="Times New Roman" w:hAnsi="Times New Roman"/>
          <w:lang w:val="sr-Cyrl-CS"/>
        </w:rPr>
      </w:pPr>
      <w:r w:rsidRPr="00784A22">
        <w:rPr>
          <w:rFonts w:ascii="Times New Roman" w:hAnsi="Times New Roman"/>
          <w:b/>
          <w:noProof/>
          <w:sz w:val="24"/>
          <w:szCs w:val="24"/>
          <w:lang w:val="sr-Cyrl-CS"/>
        </w:rPr>
        <w:t>Датум закључења и период вазења оквирног споразума: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667DF">
        <w:rPr>
          <w:rFonts w:ascii="Times New Roman" w:hAnsi="Times New Roman"/>
          <w:noProof/>
          <w:sz w:val="24"/>
          <w:szCs w:val="24"/>
          <w:lang w:val="sr-Cyrl-CS"/>
        </w:rPr>
        <w:t xml:space="preserve">Оквирни споразум је закључен 13.08.2019. године и </w:t>
      </w:r>
      <w:r>
        <w:rPr>
          <w:rFonts w:ascii="Times New Roman" w:hAnsi="Times New Roman"/>
          <w:noProof/>
          <w:sz w:val="24"/>
          <w:szCs w:val="24"/>
          <w:lang w:val="sr-Cyrl-CS"/>
        </w:rPr>
        <w:t>важи до 31.12.2019. године</w:t>
      </w:r>
    </w:p>
    <w:sectPr w:rsidR="00784A22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672" w:rsidRDefault="00A90672" w:rsidP="00B82ECD">
      <w:pPr>
        <w:spacing w:after="0" w:line="240" w:lineRule="auto"/>
      </w:pPr>
      <w:r>
        <w:separator/>
      </w:r>
    </w:p>
  </w:endnote>
  <w:endnote w:type="continuationSeparator" w:id="1">
    <w:p w:rsidR="00A90672" w:rsidRDefault="00A90672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06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06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06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672" w:rsidRDefault="00A90672" w:rsidP="00B82ECD">
      <w:pPr>
        <w:spacing w:after="0" w:line="240" w:lineRule="auto"/>
      </w:pPr>
      <w:r>
        <w:separator/>
      </w:r>
    </w:p>
  </w:footnote>
  <w:footnote w:type="continuationSeparator" w:id="1">
    <w:p w:rsidR="00A90672" w:rsidRDefault="00A90672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06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067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906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2342"/>
    <w:rsid w:val="000B6FA7"/>
    <w:rsid w:val="000C3B7F"/>
    <w:rsid w:val="000C4127"/>
    <w:rsid w:val="001078BF"/>
    <w:rsid w:val="0019641B"/>
    <w:rsid w:val="0019696A"/>
    <w:rsid w:val="001C387F"/>
    <w:rsid w:val="001E6FAC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32268C"/>
    <w:rsid w:val="00355258"/>
    <w:rsid w:val="003667DF"/>
    <w:rsid w:val="0038017B"/>
    <w:rsid w:val="003E6950"/>
    <w:rsid w:val="003F59E6"/>
    <w:rsid w:val="00400D17"/>
    <w:rsid w:val="0043739B"/>
    <w:rsid w:val="004471D6"/>
    <w:rsid w:val="004705E4"/>
    <w:rsid w:val="00511ADD"/>
    <w:rsid w:val="005151B9"/>
    <w:rsid w:val="00597C9E"/>
    <w:rsid w:val="005D4586"/>
    <w:rsid w:val="005E1A44"/>
    <w:rsid w:val="005F61EF"/>
    <w:rsid w:val="005F743B"/>
    <w:rsid w:val="006054D7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84A22"/>
    <w:rsid w:val="007C77C5"/>
    <w:rsid w:val="007D79A0"/>
    <w:rsid w:val="00851062"/>
    <w:rsid w:val="008B712E"/>
    <w:rsid w:val="008C0035"/>
    <w:rsid w:val="008D005F"/>
    <w:rsid w:val="009077FE"/>
    <w:rsid w:val="0096553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90672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CE3F0A"/>
    <w:rsid w:val="00D3064A"/>
    <w:rsid w:val="00D34433"/>
    <w:rsid w:val="00D42517"/>
    <w:rsid w:val="00D713F9"/>
    <w:rsid w:val="00E3753A"/>
    <w:rsid w:val="00E43111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  <w:rsid w:val="00FF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14</cp:revision>
  <cp:lastPrinted>2018-12-28T10:45:00Z</cp:lastPrinted>
  <dcterms:created xsi:type="dcterms:W3CDTF">2018-09-06T06:15:00Z</dcterms:created>
  <dcterms:modified xsi:type="dcterms:W3CDTF">2019-08-15T07:34:00Z</dcterms:modified>
</cp:coreProperties>
</file>